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27E" w:rsidRPr="002F527E" w:rsidRDefault="002F527E" w:rsidP="002F527E">
      <w:pPr>
        <w:spacing w:line="276" w:lineRule="auto"/>
        <w:jc w:val="center"/>
        <w:rPr>
          <w:b/>
          <w:color w:val="000000"/>
        </w:rPr>
      </w:pPr>
      <w:r>
        <w:rPr>
          <w:b/>
          <w:color w:val="000000"/>
        </w:rPr>
        <w:t>MODELO DE CERIMÔNIA DE</w:t>
      </w:r>
      <w:r w:rsidRPr="002F527E">
        <w:rPr>
          <w:b/>
          <w:color w:val="000000"/>
        </w:rPr>
        <w:t xml:space="preserve"> BATISMO</w:t>
      </w:r>
    </w:p>
    <w:p w:rsidR="002F527E" w:rsidRPr="002F527E" w:rsidRDefault="002F527E" w:rsidP="002F527E">
      <w:pPr>
        <w:spacing w:line="276" w:lineRule="auto"/>
        <w:jc w:val="both"/>
        <w:rPr>
          <w:b/>
          <w:color w:val="000000"/>
        </w:rPr>
      </w:pPr>
    </w:p>
    <w:p w:rsidR="002F527E" w:rsidRPr="00413ECA" w:rsidRDefault="0091196A" w:rsidP="002F527E">
      <w:pPr>
        <w:spacing w:line="276" w:lineRule="auto"/>
        <w:jc w:val="both"/>
        <w:rPr>
          <w:b/>
          <w:color w:val="000000"/>
          <w:sz w:val="22"/>
          <w:szCs w:val="22"/>
        </w:rPr>
      </w:pPr>
      <w:r>
        <w:rPr>
          <w:b/>
          <w:color w:val="000000"/>
          <w:sz w:val="22"/>
          <w:szCs w:val="22"/>
        </w:rPr>
        <w:t>Introdução:</w:t>
      </w:r>
    </w:p>
    <w:p w:rsidR="002F527E" w:rsidRPr="00413ECA" w:rsidRDefault="002F527E" w:rsidP="002F527E">
      <w:pPr>
        <w:pStyle w:val="PargrafodaLista"/>
        <w:numPr>
          <w:ilvl w:val="0"/>
          <w:numId w:val="1"/>
        </w:numPr>
        <w:spacing w:line="276" w:lineRule="auto"/>
        <w:jc w:val="both"/>
        <w:rPr>
          <w:color w:val="000000"/>
          <w:sz w:val="22"/>
          <w:szCs w:val="22"/>
        </w:rPr>
      </w:pPr>
      <w:r w:rsidRPr="00413ECA">
        <w:rPr>
          <w:color w:val="000000"/>
          <w:sz w:val="22"/>
          <w:szCs w:val="22"/>
        </w:rPr>
        <w:t xml:space="preserve">Existem, porém, duas cerimônias que são essenciais, já que foram devidamente ordenadas: o batismo e a Santa Ceia. </w:t>
      </w:r>
    </w:p>
    <w:p w:rsidR="002F527E" w:rsidRPr="00413ECA" w:rsidRDefault="002F527E" w:rsidP="002F527E">
      <w:pPr>
        <w:pStyle w:val="PargrafodaLista"/>
        <w:numPr>
          <w:ilvl w:val="0"/>
          <w:numId w:val="1"/>
        </w:numPr>
        <w:spacing w:line="276" w:lineRule="auto"/>
        <w:jc w:val="both"/>
        <w:rPr>
          <w:color w:val="000000"/>
          <w:sz w:val="22"/>
          <w:szCs w:val="22"/>
        </w:rPr>
      </w:pPr>
      <w:r w:rsidRPr="00413ECA">
        <w:rPr>
          <w:color w:val="000000"/>
          <w:sz w:val="22"/>
          <w:szCs w:val="22"/>
        </w:rPr>
        <w:t xml:space="preserve">Também são chamadas ordenanças, porque são cerimônias ordenadas pelo Senhor Jesus Cristo. </w:t>
      </w:r>
    </w:p>
    <w:p w:rsidR="002F527E" w:rsidRPr="00413ECA" w:rsidRDefault="002F527E" w:rsidP="002F527E">
      <w:pPr>
        <w:pStyle w:val="PargrafodaLista"/>
        <w:numPr>
          <w:ilvl w:val="0"/>
          <w:numId w:val="1"/>
        </w:numPr>
        <w:spacing w:line="276" w:lineRule="auto"/>
        <w:jc w:val="both"/>
        <w:rPr>
          <w:color w:val="000000"/>
          <w:sz w:val="22"/>
          <w:szCs w:val="22"/>
        </w:rPr>
      </w:pPr>
      <w:r w:rsidRPr="00413ECA">
        <w:rPr>
          <w:color w:val="000000"/>
          <w:sz w:val="22"/>
          <w:szCs w:val="22"/>
        </w:rPr>
        <w:t xml:space="preserve">A palavra “batizar”, empregada na forma do batismo, significa literalmente “submergir”. </w:t>
      </w:r>
    </w:p>
    <w:p w:rsidR="002F527E" w:rsidRPr="00413ECA" w:rsidRDefault="002F527E" w:rsidP="002F527E">
      <w:pPr>
        <w:pStyle w:val="PargrafodaLista"/>
        <w:numPr>
          <w:ilvl w:val="0"/>
          <w:numId w:val="1"/>
        </w:numPr>
        <w:spacing w:line="276" w:lineRule="auto"/>
        <w:jc w:val="both"/>
        <w:rPr>
          <w:color w:val="000000"/>
          <w:sz w:val="22"/>
          <w:szCs w:val="22"/>
        </w:rPr>
      </w:pPr>
      <w:r w:rsidRPr="00413ECA">
        <w:rPr>
          <w:color w:val="000000"/>
          <w:sz w:val="22"/>
          <w:szCs w:val="22"/>
        </w:rPr>
        <w:t xml:space="preserve">O batismo por imersão está de acordo com o significado simbólico do batismo, ou seja, morte, sepultamento e ressurreição </w:t>
      </w:r>
      <w:r w:rsidRPr="00413ECA">
        <w:rPr>
          <w:i/>
          <w:color w:val="000000"/>
          <w:sz w:val="22"/>
          <w:szCs w:val="22"/>
        </w:rPr>
        <w:t>(Romanos 6:1-14).</w:t>
      </w:r>
      <w:r w:rsidRPr="00413ECA">
        <w:rPr>
          <w:color w:val="000000"/>
          <w:sz w:val="22"/>
          <w:szCs w:val="22"/>
        </w:rPr>
        <w:t xml:space="preserve"> </w:t>
      </w:r>
    </w:p>
    <w:p w:rsidR="002F527E" w:rsidRPr="00413ECA" w:rsidRDefault="002F527E" w:rsidP="002F527E">
      <w:pPr>
        <w:spacing w:line="276" w:lineRule="auto"/>
        <w:jc w:val="both"/>
        <w:rPr>
          <w:b/>
          <w:color w:val="000000"/>
          <w:sz w:val="22"/>
          <w:szCs w:val="22"/>
        </w:rPr>
      </w:pPr>
      <w:r w:rsidRPr="00413ECA">
        <w:rPr>
          <w:b/>
          <w:color w:val="000000"/>
          <w:sz w:val="22"/>
          <w:szCs w:val="22"/>
        </w:rPr>
        <w:t xml:space="preserve">Preparação dos candidatos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Só devem ser batizadas as pessoas que tiverem reconhecido seu pecado, tiverem se arrependido e aceitado Jesus Cristo como seu Salvador pessoal.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O ministro ensinará a estas pessoas as doutrinas cristãs, acompanhando o texto bíblico com um manual de doutrinas cristãs.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Quando estiver convencido da conversão genuína destes candidatos, ele lhes instruirá sobre a necessidade do batismo em água.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Aos que desejarem dar este importante passo, convém interrogá-los quanto às suas convicções cristãs, para evitar batizar os que não deram ainda provas de verdadeira conversão.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Antes da cerimônia, o ministro se reunirá com os candidatos aprovados a fim de prepará-los física e espiritualmente para o batismo, e assegurar deste modo a solenidade da cerimônia. </w:t>
      </w:r>
    </w:p>
    <w:p w:rsidR="002F527E" w:rsidRPr="00413ECA" w:rsidRDefault="002F527E" w:rsidP="002F527E">
      <w:pPr>
        <w:pStyle w:val="PargrafodaLista"/>
        <w:numPr>
          <w:ilvl w:val="0"/>
          <w:numId w:val="2"/>
        </w:numPr>
        <w:spacing w:line="276" w:lineRule="auto"/>
        <w:jc w:val="both"/>
        <w:rPr>
          <w:color w:val="000000"/>
          <w:sz w:val="22"/>
          <w:szCs w:val="22"/>
        </w:rPr>
      </w:pPr>
      <w:r w:rsidRPr="00413ECA">
        <w:rPr>
          <w:color w:val="000000"/>
          <w:sz w:val="22"/>
          <w:szCs w:val="22"/>
        </w:rPr>
        <w:t xml:space="preserve">Quanto ao físico, poderá mostrar aos candidatos como cruzar as mãos sobre o peito no momento antes da imersão na água, e ao vestuário necessário para após o batismo. </w:t>
      </w:r>
    </w:p>
    <w:p w:rsidR="002F527E" w:rsidRPr="00413ECA" w:rsidRDefault="002F527E" w:rsidP="002F527E">
      <w:pPr>
        <w:spacing w:line="276" w:lineRule="auto"/>
        <w:jc w:val="both"/>
        <w:rPr>
          <w:b/>
          <w:color w:val="000000"/>
          <w:sz w:val="22"/>
          <w:szCs w:val="22"/>
        </w:rPr>
      </w:pPr>
      <w:r w:rsidRPr="00413ECA">
        <w:rPr>
          <w:b/>
          <w:color w:val="000000"/>
          <w:sz w:val="22"/>
          <w:szCs w:val="22"/>
        </w:rPr>
        <w:t xml:space="preserve">Quanto ao espiritual, poderá pedir-lhes que assumam o seguinte compromisso que ele lhes lera: </w:t>
      </w:r>
    </w:p>
    <w:p w:rsidR="002F527E"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Mediante o sofrimento expiatório do Senhor Jesus Cristo, temos estabelecido um relacionamento com Deus, relacionamento que se chama novo pacto, segundo o qual recebemos o perdão dos pecados e a vida eterna. </w:t>
      </w:r>
    </w:p>
    <w:p w:rsidR="002F527E"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Esta cerimônia de batismo nos lembra nossas obrigações para com Deus e para com os demais. Portanto, aproveitaremos a oportunidade para nos consagrar de novo e renovar nossos votos. </w:t>
      </w:r>
    </w:p>
    <w:p w:rsidR="002F527E"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Nós nos comprometemos a trabalhar pelo progresso da igreja no conhecimento e santidade, para promover sua espiritualidade e para nos mantermos firmes em seu culto, disciplina e doutrina. </w:t>
      </w:r>
    </w:p>
    <w:p w:rsidR="002F527E"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Como administradores do que Deus nos confiou, nós nos comprometemos a contribuir com alegria e regularmente para o sustento do ministério, para os gastos da igreja, para o auxílio dos pobres e a expansão do evangelho por todo o mundo. </w:t>
      </w:r>
    </w:p>
    <w:p w:rsidR="00A9566D"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Quanto ao nosso lar, nós nos comprometemos a manter o culto doméstico e a oração em casa, a criar os nossos filhos no temor do Senhor, e a buscar a salvação dos nossos entes queridos e de nossos conhecidos. </w:t>
      </w:r>
    </w:p>
    <w:p w:rsidR="00A9566D"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Em virtude de nosso chamado como crentes, e pelo amor as pessoas não-convertidas por quem Jesus Cristo também morreu, nós nos comprometemos a andar com prudência e discrição diante do mundo, evitando a pecaminosidade e o que é reprovável. </w:t>
      </w:r>
    </w:p>
    <w:p w:rsidR="00A9566D"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Nós nos comprometemos a ser justos em nosso relacionamento com os demais, fiéis em nossos compromissos, e exemplares em nossa conduta. </w:t>
      </w:r>
    </w:p>
    <w:p w:rsidR="00A9566D"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Nós nos comprometemos a evitar as murmurações, as fofocas e a ira, e a ser fervorosos em nossos esforços por expandir o reino de nosso Senhor e Salvador Jesus Cristo. </w:t>
      </w:r>
    </w:p>
    <w:p w:rsidR="002F527E" w:rsidRPr="00413ECA" w:rsidRDefault="002F527E" w:rsidP="00A9566D">
      <w:pPr>
        <w:pStyle w:val="PargrafodaLista"/>
        <w:numPr>
          <w:ilvl w:val="0"/>
          <w:numId w:val="3"/>
        </w:numPr>
        <w:spacing w:line="276" w:lineRule="auto"/>
        <w:jc w:val="both"/>
        <w:rPr>
          <w:color w:val="000000"/>
          <w:sz w:val="22"/>
          <w:szCs w:val="22"/>
        </w:rPr>
      </w:pPr>
      <w:r w:rsidRPr="00413ECA">
        <w:rPr>
          <w:color w:val="000000"/>
          <w:sz w:val="22"/>
          <w:szCs w:val="22"/>
        </w:rPr>
        <w:t xml:space="preserve">Em virtude de termos um só Senhor que nos une como irmãos em uma só fé, nós nos comprometemos a velar uns pelos outros em amor fraternal, a orar uns pelos outros, a nos ajudarmos em tempos de enfermidades e dificuldades, a sermos corteses em nossa maneira de falar, a não ofendermos por nada, e a estarmos sempre dispostos a procurar reconciliação segundo os ensinamentos de nosso Senhor. </w:t>
      </w:r>
    </w:p>
    <w:p w:rsidR="002F527E" w:rsidRPr="002F527E" w:rsidRDefault="002F527E" w:rsidP="002F527E">
      <w:pPr>
        <w:spacing w:line="276" w:lineRule="auto"/>
        <w:jc w:val="both"/>
        <w:rPr>
          <w:b/>
          <w:color w:val="000000"/>
        </w:rPr>
      </w:pPr>
      <w:r w:rsidRPr="002F527E">
        <w:rPr>
          <w:b/>
          <w:color w:val="000000"/>
        </w:rPr>
        <w:t xml:space="preserve">O ministro perguntará aos candidatos: </w:t>
      </w:r>
    </w:p>
    <w:p w:rsidR="002F527E" w:rsidRPr="00A9566D" w:rsidRDefault="002F527E" w:rsidP="00A9566D">
      <w:pPr>
        <w:pStyle w:val="PargrafodaLista"/>
        <w:numPr>
          <w:ilvl w:val="0"/>
          <w:numId w:val="4"/>
        </w:numPr>
        <w:spacing w:line="276" w:lineRule="auto"/>
        <w:jc w:val="both"/>
        <w:rPr>
          <w:color w:val="000000"/>
        </w:rPr>
      </w:pPr>
      <w:r w:rsidRPr="00A9566D">
        <w:rPr>
          <w:color w:val="000000"/>
        </w:rPr>
        <w:t>Vocês assumem este compromisso?</w:t>
      </w:r>
    </w:p>
    <w:p w:rsidR="00A9566D" w:rsidRDefault="002F527E" w:rsidP="002F527E">
      <w:pPr>
        <w:spacing w:line="276" w:lineRule="auto"/>
        <w:jc w:val="both"/>
        <w:rPr>
          <w:b/>
          <w:color w:val="000000"/>
        </w:rPr>
      </w:pPr>
      <w:r w:rsidRPr="002F527E">
        <w:rPr>
          <w:b/>
          <w:color w:val="000000"/>
        </w:rPr>
        <w:t xml:space="preserve">Os candidatos em uníssono responderão: Sim, nós o assumimos, e pela graça de Deus o cumpriremos. </w:t>
      </w:r>
    </w:p>
    <w:p w:rsidR="00166DCE" w:rsidRDefault="00166DCE" w:rsidP="002F527E">
      <w:pPr>
        <w:spacing w:line="276" w:lineRule="auto"/>
        <w:jc w:val="both"/>
        <w:rPr>
          <w:b/>
          <w:color w:val="000000"/>
        </w:rPr>
      </w:pPr>
    </w:p>
    <w:p w:rsidR="002F527E" w:rsidRPr="002F527E" w:rsidRDefault="002F527E" w:rsidP="002F527E">
      <w:pPr>
        <w:spacing w:line="276" w:lineRule="auto"/>
        <w:jc w:val="both"/>
        <w:rPr>
          <w:color w:val="000000"/>
        </w:rPr>
      </w:pPr>
      <w:r w:rsidRPr="002F527E">
        <w:rPr>
          <w:b/>
          <w:color w:val="000000"/>
        </w:rPr>
        <w:t>Instruções para o ministro</w:t>
      </w:r>
      <w:r w:rsidRPr="002F527E">
        <w:rPr>
          <w:color w:val="000000"/>
        </w:rPr>
        <w:t xml:space="preserve"> </w:t>
      </w:r>
    </w:p>
    <w:p w:rsidR="00A9566D" w:rsidRDefault="002F527E" w:rsidP="002F527E">
      <w:pPr>
        <w:spacing w:line="276" w:lineRule="auto"/>
        <w:jc w:val="both"/>
        <w:rPr>
          <w:color w:val="000000"/>
        </w:rPr>
      </w:pPr>
      <w:r w:rsidRPr="002F527E">
        <w:rPr>
          <w:color w:val="000000"/>
        </w:rPr>
        <w:t xml:space="preserve">É costume celebrar um breve culto devocional antes da cerimônia do batismo. Se o culto for realizado em um lugar público onde estarão reunidas pessoas não-convertidas, é ideal explicar o plano da salvação e o </w:t>
      </w:r>
      <w:r w:rsidRPr="002F527E">
        <w:rPr>
          <w:color w:val="000000"/>
        </w:rPr>
        <w:lastRenderedPageBreak/>
        <w:t>significado maravilhoso do batismo em água. Tanto perante crentes como não-crentes, é proveitoso estabelecer a base bíblica do batismo, mediante a leitura de uma das passagens</w:t>
      </w:r>
      <w:r w:rsidR="0091196A">
        <w:rPr>
          <w:color w:val="000000"/>
        </w:rPr>
        <w:t xml:space="preserve"> sugeridas.</w:t>
      </w:r>
    </w:p>
    <w:p w:rsidR="00A9566D" w:rsidRDefault="002F527E" w:rsidP="002F527E">
      <w:pPr>
        <w:spacing w:line="276" w:lineRule="auto"/>
        <w:jc w:val="both"/>
        <w:rPr>
          <w:color w:val="000000"/>
        </w:rPr>
      </w:pPr>
      <w:r w:rsidRPr="002F527E">
        <w:rPr>
          <w:color w:val="000000"/>
        </w:rPr>
        <w:t xml:space="preserve">Se o batismo é realizado em batistério, o ministro descerá primeiro e ajudará os candidatos a descerem, para evitar que escorreguem ou tropecem. </w:t>
      </w:r>
    </w:p>
    <w:p w:rsidR="00A9566D" w:rsidRDefault="002F527E" w:rsidP="002F527E">
      <w:pPr>
        <w:spacing w:line="276" w:lineRule="auto"/>
        <w:jc w:val="both"/>
        <w:rPr>
          <w:color w:val="000000"/>
        </w:rPr>
      </w:pPr>
      <w:r w:rsidRPr="002F527E">
        <w:rPr>
          <w:color w:val="000000"/>
        </w:rPr>
        <w:t xml:space="preserve">Se o batismo é realizado em um rio, o ministro deverá batizar contra a corrente, de modo que a força da corrente o ajude a levantar da água a pessoa batizada. </w:t>
      </w:r>
    </w:p>
    <w:p w:rsidR="002F527E" w:rsidRPr="002F527E" w:rsidRDefault="002F527E" w:rsidP="002F527E">
      <w:pPr>
        <w:spacing w:line="276" w:lineRule="auto"/>
        <w:jc w:val="both"/>
        <w:rPr>
          <w:color w:val="000000"/>
        </w:rPr>
      </w:pPr>
      <w:r w:rsidRPr="002F527E">
        <w:rPr>
          <w:color w:val="000000"/>
        </w:rPr>
        <w:t xml:space="preserve">Em qualquer caso, procurará estar de frente para o público, a fim de que todos possam ver o ato do batismo. O ministro orará pelos candidatos e, à medida que tiver dado a cada um a oportunidade de testificar de sua fé no Senhor Jesus Cristo e de sua firme e fiel determinação de perseverar até o fim, os irá batizando um por um, empregando uma das seguintes fórmulas: </w:t>
      </w:r>
    </w:p>
    <w:p w:rsidR="002F527E" w:rsidRPr="002F527E" w:rsidRDefault="002F527E" w:rsidP="002F527E">
      <w:pPr>
        <w:spacing w:line="276" w:lineRule="auto"/>
        <w:jc w:val="both"/>
        <w:rPr>
          <w:color w:val="000000"/>
        </w:rPr>
      </w:pPr>
      <w:r w:rsidRPr="002F527E">
        <w:rPr>
          <w:color w:val="000000"/>
        </w:rPr>
        <w:t>Irmão(ã) _________________________________________________</w:t>
      </w:r>
      <w:r w:rsidR="00413ECA">
        <w:rPr>
          <w:color w:val="000000"/>
        </w:rPr>
        <w:t>____________</w:t>
      </w:r>
      <w:r w:rsidRPr="002F527E">
        <w:rPr>
          <w:color w:val="000000"/>
        </w:rPr>
        <w:t xml:space="preserve">_ (nome do candidato), devido ao fato de você já ter crido no nosso Senhor Jesus Cristo, e o aceitado como seu Salvador pessoal, eu o (a) batizo em nome do Pai, do Filho e do Espírito Santo. Amém. </w:t>
      </w:r>
    </w:p>
    <w:p w:rsidR="00A9566D" w:rsidRDefault="002F527E" w:rsidP="002F527E">
      <w:pPr>
        <w:spacing w:line="276" w:lineRule="auto"/>
        <w:jc w:val="both"/>
        <w:rPr>
          <w:color w:val="000000"/>
        </w:rPr>
      </w:pPr>
      <w:r w:rsidRPr="002F527E">
        <w:rPr>
          <w:color w:val="000000"/>
        </w:rPr>
        <w:t>Em obediência à grande comissão, e segundo sua profissão de fé no Senhor Jesus Cristo, eu batizo _________________________________________________</w:t>
      </w:r>
      <w:r w:rsidR="003669B1">
        <w:rPr>
          <w:color w:val="000000"/>
        </w:rPr>
        <w:t>________________</w:t>
      </w:r>
      <w:r w:rsidRPr="002F527E">
        <w:rPr>
          <w:color w:val="000000"/>
        </w:rPr>
        <w:t xml:space="preserve">____ (nome do candidato) em nome do Pai, do Filho e do Espírito Santo. Amém. </w:t>
      </w:r>
    </w:p>
    <w:p w:rsidR="002F527E" w:rsidRPr="002F527E" w:rsidRDefault="002F527E" w:rsidP="002F527E">
      <w:pPr>
        <w:spacing w:line="276" w:lineRule="auto"/>
        <w:jc w:val="both"/>
        <w:rPr>
          <w:color w:val="000000"/>
        </w:rPr>
      </w:pPr>
      <w:r w:rsidRPr="002F527E">
        <w:rPr>
          <w:color w:val="000000"/>
        </w:rPr>
        <w:t>Diante de sua confissão de fé em Jesus Cristo, o Filho de Deus e o seu Salvador, eu o (a) batizo em nome do Pai, do Filho e do Espírito Santo. Amém.</w:t>
      </w:r>
    </w:p>
    <w:p w:rsidR="00A9566D" w:rsidRDefault="002F527E" w:rsidP="002F527E">
      <w:pPr>
        <w:spacing w:line="276" w:lineRule="auto"/>
        <w:jc w:val="both"/>
        <w:rPr>
          <w:color w:val="000000"/>
        </w:rPr>
      </w:pPr>
      <w:r w:rsidRPr="002F527E">
        <w:rPr>
          <w:color w:val="000000"/>
        </w:rPr>
        <w:t xml:space="preserve">Com uma mão o ministro segurará as mãos cruzadas do candidato, e com a outra o apoiará debaixo da nuca a fim de levantá-lo com segurança da água. </w:t>
      </w:r>
    </w:p>
    <w:p w:rsidR="002F527E" w:rsidRPr="002F527E" w:rsidRDefault="002F527E" w:rsidP="002F527E">
      <w:pPr>
        <w:spacing w:line="276" w:lineRule="auto"/>
        <w:jc w:val="both"/>
        <w:rPr>
          <w:color w:val="000000"/>
        </w:rPr>
      </w:pPr>
      <w:r w:rsidRPr="002F527E">
        <w:rPr>
          <w:color w:val="000000"/>
        </w:rPr>
        <w:t xml:space="preserve">Em seguida o submergirá e o levantará, evitando qualquer atitude que quebre a solenidade ou provoque risos. </w:t>
      </w:r>
    </w:p>
    <w:p w:rsidR="002F527E" w:rsidRPr="002F527E" w:rsidRDefault="002F527E" w:rsidP="002F527E">
      <w:pPr>
        <w:spacing w:line="276" w:lineRule="auto"/>
        <w:jc w:val="both"/>
        <w:rPr>
          <w:color w:val="000000"/>
        </w:rPr>
      </w:pPr>
      <w:r w:rsidRPr="002F527E">
        <w:rPr>
          <w:color w:val="000000"/>
        </w:rPr>
        <w:t xml:space="preserve">Depois que todos tiverem sido batizados, o ministro orará por eles e despedirá a igreja, a não ser que o batismo esteja sendo celebrado durante uma das partes preliminares do culto. </w:t>
      </w:r>
    </w:p>
    <w:p w:rsidR="00166DCE" w:rsidRDefault="00166DCE" w:rsidP="002F527E">
      <w:pPr>
        <w:spacing w:line="276" w:lineRule="auto"/>
        <w:jc w:val="both"/>
        <w:rPr>
          <w:b/>
          <w:color w:val="000000"/>
        </w:rPr>
      </w:pPr>
    </w:p>
    <w:p w:rsidR="002F527E" w:rsidRPr="002F527E" w:rsidRDefault="002F527E" w:rsidP="002F527E">
      <w:pPr>
        <w:spacing w:line="276" w:lineRule="auto"/>
        <w:jc w:val="both"/>
        <w:rPr>
          <w:b/>
          <w:color w:val="000000"/>
        </w:rPr>
      </w:pPr>
      <w:r w:rsidRPr="002F527E">
        <w:rPr>
          <w:b/>
          <w:color w:val="000000"/>
        </w:rPr>
        <w:t xml:space="preserve">Passagens bíblicas </w:t>
      </w:r>
    </w:p>
    <w:p w:rsidR="002F527E" w:rsidRPr="002F527E" w:rsidRDefault="002F527E" w:rsidP="002F527E">
      <w:pPr>
        <w:spacing w:line="276" w:lineRule="auto"/>
        <w:jc w:val="both"/>
        <w:rPr>
          <w:color w:val="000000"/>
        </w:rPr>
      </w:pPr>
      <w:r w:rsidRPr="002F527E">
        <w:rPr>
          <w:color w:val="000000"/>
        </w:rPr>
        <w:t xml:space="preserve">Chegando-se Jesus, falou-lhes, dizendo: É-me dado todo o poder no céu e na terra. Portanto, ide e fazei discípulos de todos os povos, batizando-os em nome do Pai e do Filho e do Espírito Santo, ensinando-os a guardar todas as coisas que eu vos tenho mandado. E certamente estou convosco todos os dias, até à consumação do século. </w:t>
      </w:r>
      <w:r w:rsidRPr="00413ECA">
        <w:rPr>
          <w:i/>
          <w:color w:val="000000"/>
        </w:rPr>
        <w:t>(Mateus 28:18- 20).</w:t>
      </w:r>
      <w:r w:rsidRPr="002F527E">
        <w:rPr>
          <w:color w:val="000000"/>
        </w:rPr>
        <w:t xml:space="preserve"> </w:t>
      </w:r>
    </w:p>
    <w:p w:rsidR="002F527E" w:rsidRPr="002F527E" w:rsidRDefault="002F527E" w:rsidP="002F527E">
      <w:pPr>
        <w:spacing w:line="276" w:lineRule="auto"/>
        <w:jc w:val="both"/>
        <w:rPr>
          <w:color w:val="000000"/>
        </w:rPr>
      </w:pPr>
      <w:r w:rsidRPr="002F527E">
        <w:rPr>
          <w:color w:val="000000"/>
        </w:rPr>
        <w:t xml:space="preserve">Mais tarde Jesus apareceu aos onze, estando eles à mesa, e </w:t>
      </w:r>
      <w:proofErr w:type="spellStart"/>
      <w:r w:rsidRPr="002F527E">
        <w:rPr>
          <w:color w:val="000000"/>
        </w:rPr>
        <w:t>lançou-lhes</w:t>
      </w:r>
      <w:proofErr w:type="spellEnd"/>
      <w:r w:rsidRPr="002F527E">
        <w:rPr>
          <w:color w:val="000000"/>
        </w:rPr>
        <w:t xml:space="preserve"> em rosto a incredulidade e dureza de coração, porque não acreditaram nos que o tinham visto já ressuscitado. E disse-lhes: Ide por todo o mundo, e pregai o evangelho a toda a criatura. Quem crer e for batizado será salvo, mas quem não crer será condenado. </w:t>
      </w:r>
      <w:r w:rsidRPr="00413ECA">
        <w:rPr>
          <w:i/>
          <w:color w:val="000000"/>
        </w:rPr>
        <w:t>(Marcos 16:14-16).</w:t>
      </w:r>
      <w:r w:rsidRPr="002F527E">
        <w:rPr>
          <w:color w:val="000000"/>
        </w:rPr>
        <w:t xml:space="preserve"> </w:t>
      </w:r>
    </w:p>
    <w:p w:rsidR="002F527E" w:rsidRPr="002F527E" w:rsidRDefault="002F527E" w:rsidP="002F527E">
      <w:pPr>
        <w:spacing w:line="276" w:lineRule="auto"/>
        <w:jc w:val="both"/>
        <w:rPr>
          <w:color w:val="000000"/>
        </w:rPr>
      </w:pPr>
      <w:r w:rsidRPr="002F527E">
        <w:rPr>
          <w:color w:val="000000"/>
        </w:rPr>
        <w:t xml:space="preserve">Ou não sabeis que todos quantos fomos batizados em Cristo Jesus fomos batizados na sua morte? De sorte que fomos sepultados com ele pelo batismo na morte, para que, como Cristo ressurgiu dentre os mortos, pela glória do Pai, assim andemos em novidade de vida. </w:t>
      </w:r>
      <w:r w:rsidRPr="00413ECA">
        <w:rPr>
          <w:i/>
          <w:color w:val="000000"/>
        </w:rPr>
        <w:t>(Romanos 6:3-4).</w:t>
      </w:r>
      <w:r w:rsidRPr="002F527E">
        <w:rPr>
          <w:color w:val="000000"/>
        </w:rPr>
        <w:t xml:space="preserve"> </w:t>
      </w:r>
    </w:p>
    <w:p w:rsidR="002F527E" w:rsidRPr="002F527E" w:rsidRDefault="002F527E" w:rsidP="002F527E">
      <w:pPr>
        <w:spacing w:line="276" w:lineRule="auto"/>
        <w:jc w:val="both"/>
        <w:rPr>
          <w:color w:val="000000"/>
        </w:rPr>
      </w:pPr>
      <w:r w:rsidRPr="002F527E">
        <w:rPr>
          <w:color w:val="000000"/>
        </w:rPr>
        <w:t xml:space="preserve">Veja também </w:t>
      </w:r>
      <w:r w:rsidRPr="00413ECA">
        <w:rPr>
          <w:i/>
          <w:color w:val="000000"/>
        </w:rPr>
        <w:t>Atos 8:26-39, 10:44-48 e 16:25-34</w:t>
      </w:r>
      <w:r w:rsidRPr="002F527E">
        <w:rPr>
          <w:color w:val="000000"/>
        </w:rPr>
        <w:t xml:space="preserve">. Irmãos, vocês já fizeram profissão pública de sua fé em Cristo, foram batizados no nome do Pai, e do Filho e do Espírito Santo, e foram recomendados pelo corpo oficial da igreja para serem admitidos como membros. Vocês prometem agora viver uma vida santa como fiéis seguidores de Cristo, e contribuir para a paz, a prosperidade e a </w:t>
      </w:r>
      <w:bookmarkStart w:id="0" w:name="_GoBack"/>
      <w:bookmarkEnd w:id="0"/>
      <w:r w:rsidRPr="002F527E">
        <w:rPr>
          <w:color w:val="000000"/>
        </w:rPr>
        <w:t>unidade da igreja?</w:t>
      </w:r>
    </w:p>
    <w:p w:rsidR="00166DCE" w:rsidRDefault="00166DCE" w:rsidP="002F527E">
      <w:pPr>
        <w:spacing w:line="276" w:lineRule="auto"/>
        <w:jc w:val="both"/>
        <w:rPr>
          <w:b/>
          <w:color w:val="000000"/>
        </w:rPr>
      </w:pPr>
    </w:p>
    <w:p w:rsidR="002F527E" w:rsidRPr="002F527E" w:rsidRDefault="002F527E" w:rsidP="002F527E">
      <w:pPr>
        <w:spacing w:line="276" w:lineRule="auto"/>
        <w:jc w:val="both"/>
        <w:rPr>
          <w:b/>
          <w:color w:val="000000"/>
        </w:rPr>
      </w:pPr>
      <w:r w:rsidRPr="002F527E">
        <w:rPr>
          <w:b/>
          <w:color w:val="000000"/>
        </w:rPr>
        <w:t xml:space="preserve">Os candidatos em uníssono responderão: “Sim, prometemos.” </w:t>
      </w:r>
    </w:p>
    <w:p w:rsidR="002F527E" w:rsidRPr="002F527E" w:rsidRDefault="002F527E" w:rsidP="002F527E">
      <w:pPr>
        <w:spacing w:line="276" w:lineRule="auto"/>
        <w:jc w:val="both"/>
        <w:rPr>
          <w:b/>
          <w:color w:val="000000"/>
        </w:rPr>
      </w:pPr>
      <w:r w:rsidRPr="002F527E">
        <w:rPr>
          <w:b/>
          <w:color w:val="000000"/>
        </w:rPr>
        <w:t xml:space="preserve">O ministro dirá: </w:t>
      </w:r>
    </w:p>
    <w:p w:rsidR="002F527E" w:rsidRPr="002F527E" w:rsidRDefault="002F527E" w:rsidP="002F527E">
      <w:pPr>
        <w:spacing w:line="276" w:lineRule="auto"/>
        <w:jc w:val="both"/>
        <w:rPr>
          <w:color w:val="000000"/>
        </w:rPr>
      </w:pPr>
      <w:r w:rsidRPr="002F527E">
        <w:rPr>
          <w:color w:val="000000"/>
        </w:rPr>
        <w:t>Visto que vocês já fizeram profissão de sua fé no Senhor Jesus Cristo, nós os recebemos como membros desta igreja, com os privilégios e deveres próprios de nossa família espiritual.</w:t>
      </w:r>
    </w:p>
    <w:p w:rsidR="00166DCE" w:rsidRDefault="00166DCE" w:rsidP="002F527E">
      <w:pPr>
        <w:spacing w:line="276" w:lineRule="auto"/>
        <w:jc w:val="both"/>
        <w:rPr>
          <w:b/>
          <w:color w:val="000000"/>
        </w:rPr>
      </w:pPr>
    </w:p>
    <w:p w:rsidR="002F527E" w:rsidRPr="002F527E" w:rsidRDefault="002F527E" w:rsidP="002F527E">
      <w:pPr>
        <w:spacing w:line="276" w:lineRule="auto"/>
        <w:jc w:val="both"/>
        <w:rPr>
          <w:color w:val="000000"/>
        </w:rPr>
      </w:pPr>
      <w:r w:rsidRPr="002F527E">
        <w:rPr>
          <w:b/>
          <w:color w:val="000000"/>
        </w:rPr>
        <w:t>O ministro dará as boas-vindas a cada um dos novos membros, apertando-lhes a mão direita, e concluirá com a seguinte bênção pastoral:</w:t>
      </w:r>
      <w:r w:rsidRPr="002F527E">
        <w:rPr>
          <w:color w:val="000000"/>
        </w:rPr>
        <w:t xml:space="preserve"> </w:t>
      </w:r>
    </w:p>
    <w:p w:rsidR="00413ECA" w:rsidRDefault="002F527E" w:rsidP="002F527E">
      <w:pPr>
        <w:spacing w:line="276" w:lineRule="auto"/>
        <w:jc w:val="both"/>
        <w:rPr>
          <w:color w:val="000000"/>
        </w:rPr>
      </w:pPr>
      <w:r w:rsidRPr="002F527E">
        <w:rPr>
          <w:color w:val="000000"/>
        </w:rPr>
        <w:t>Que</w:t>
      </w:r>
      <w:r w:rsidR="00413ECA">
        <w:rPr>
          <w:color w:val="000000"/>
        </w:rPr>
        <w:t xml:space="preserve"> a graça do nosso Senhor e salvador jesus Cristo,</w:t>
      </w:r>
      <w:r w:rsidRPr="002F527E">
        <w:rPr>
          <w:color w:val="000000"/>
        </w:rPr>
        <w:t xml:space="preserve"> </w:t>
      </w:r>
      <w:r w:rsidR="00413ECA">
        <w:rPr>
          <w:color w:val="000000"/>
        </w:rPr>
        <w:t>o grande amor de Deus, nosso pai, e as doces e sublimes consolações do Espírito Santo, esteja com toda igreja, todos digam,</w:t>
      </w:r>
      <w:r w:rsidRPr="002F527E">
        <w:rPr>
          <w:color w:val="000000"/>
        </w:rPr>
        <w:t xml:space="preserve"> Amém. </w:t>
      </w:r>
    </w:p>
    <w:sectPr w:rsidR="00413ECA" w:rsidSect="00166DCE">
      <w:pgSz w:w="11906" w:h="16838"/>
      <w:pgMar w:top="567" w:right="566"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47BC6"/>
    <w:multiLevelType w:val="hybridMultilevel"/>
    <w:tmpl w:val="3E0CA92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57838F6"/>
    <w:multiLevelType w:val="hybridMultilevel"/>
    <w:tmpl w:val="C7582B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0A52A0F"/>
    <w:multiLevelType w:val="hybridMultilevel"/>
    <w:tmpl w:val="999A2D7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5BB86E03"/>
    <w:multiLevelType w:val="hybridMultilevel"/>
    <w:tmpl w:val="7AE408D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27E"/>
    <w:rsid w:val="00166DCE"/>
    <w:rsid w:val="002F527E"/>
    <w:rsid w:val="003669B1"/>
    <w:rsid w:val="00413ECA"/>
    <w:rsid w:val="0091196A"/>
    <w:rsid w:val="00A956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3218"/>
  <w15:chartTrackingRefBased/>
  <w15:docId w15:val="{E65FD639-D092-4DA7-8267-A9467897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527E"/>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2F5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1221</Words>
  <Characters>6599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Matheus Campos</dc:creator>
  <cp:keywords/>
  <dc:description/>
  <cp:lastModifiedBy>João Matheus Campos</cp:lastModifiedBy>
  <cp:revision>3</cp:revision>
  <dcterms:created xsi:type="dcterms:W3CDTF">2023-10-31T21:39:00Z</dcterms:created>
  <dcterms:modified xsi:type="dcterms:W3CDTF">2023-11-11T21:02:00Z</dcterms:modified>
</cp:coreProperties>
</file>